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D365B" w14:textId="00B13EAC" w:rsidR="00CE1DCF" w:rsidRDefault="00CE1DCF" w:rsidP="0021199F">
      <w:pPr>
        <w:pStyle w:val="Geenafstand"/>
      </w:pPr>
      <w:r>
        <w:t xml:space="preserve">Programma van het Beiaard-PLUS concert op </w:t>
      </w:r>
      <w:r w:rsidR="00F12348">
        <w:t>zaterdag 21 juni 2025 om 15.30 uur te Venlo</w:t>
      </w:r>
    </w:p>
    <w:p w14:paraId="64A5FF6D" w14:textId="68DDBDDD" w:rsidR="00BE52E2" w:rsidRDefault="00BE52E2" w:rsidP="0021199F">
      <w:pPr>
        <w:pStyle w:val="Geenafstand"/>
      </w:pPr>
      <w:r>
        <w:t xml:space="preserve">Door de </w:t>
      </w:r>
      <w:proofErr w:type="spellStart"/>
      <w:r>
        <w:t>Nijkerkse</w:t>
      </w:r>
      <w:proofErr w:type="spellEnd"/>
      <w:r>
        <w:t xml:space="preserve"> stadsbeiaardiers Wim Ruitenbeek (beiaard) &amp; Boudewijn Zwart (piano)</w:t>
      </w:r>
    </w:p>
    <w:p w14:paraId="5D36C346" w14:textId="77777777" w:rsidR="00BE52E2" w:rsidRDefault="00BE52E2" w:rsidP="0021199F">
      <w:pPr>
        <w:pStyle w:val="Geenafstand"/>
      </w:pPr>
    </w:p>
    <w:p w14:paraId="7845F11B" w14:textId="4F8451A6" w:rsidR="00944104" w:rsidRPr="00ED2297" w:rsidRDefault="00ED2297" w:rsidP="0021199F">
      <w:pPr>
        <w:pStyle w:val="Geenafstand"/>
      </w:pPr>
      <w:r w:rsidRPr="00ED2297">
        <w:t>1.</w:t>
      </w:r>
      <w:r w:rsidR="0021199F" w:rsidRPr="00ED2297">
        <w:t xml:space="preserve"> </w:t>
      </w:r>
      <w:r w:rsidR="0021199F" w:rsidRPr="00ED2297">
        <w:tab/>
        <w:t>2025-</w:t>
      </w:r>
      <w:r w:rsidRPr="00ED2297">
        <w:t>COMPONISTEN</w:t>
      </w:r>
    </w:p>
    <w:p w14:paraId="35ECBFE5" w14:textId="07967590" w:rsidR="00944104" w:rsidRPr="00ED2297" w:rsidRDefault="00944104" w:rsidP="00ED2297">
      <w:pPr>
        <w:pStyle w:val="Geenafstand"/>
        <w:ind w:firstLine="720"/>
      </w:pPr>
      <w:r w:rsidRPr="00ED2297">
        <w:t xml:space="preserve">Ouverture (uit de opera ‘Carmen’) </w:t>
      </w:r>
      <w:r w:rsidRPr="00ED2297">
        <w:tab/>
        <w:t xml:space="preserve">Georges Bizet 1838-1875 </w:t>
      </w:r>
      <w:r w:rsidR="00ED2297">
        <w:t>(</w:t>
      </w:r>
      <w:r w:rsidRPr="00ED2297">
        <w:t>150 jaar sterfdag</w:t>
      </w:r>
      <w:r w:rsidR="00ED2297">
        <w:t>)</w:t>
      </w:r>
    </w:p>
    <w:p w14:paraId="39E9AE1F" w14:textId="06C26A64" w:rsidR="0021199F" w:rsidRPr="00ED2297" w:rsidRDefault="0021199F" w:rsidP="00ED2297">
      <w:pPr>
        <w:pStyle w:val="Geenafstand"/>
        <w:ind w:firstLine="720"/>
      </w:pPr>
      <w:proofErr w:type="spellStart"/>
      <w:r w:rsidRPr="00ED2297">
        <w:t>Liebesfreud</w:t>
      </w:r>
      <w:proofErr w:type="spellEnd"/>
      <w:r w:rsidRPr="00ED2297">
        <w:t xml:space="preserve"> </w:t>
      </w:r>
      <w:r w:rsidRPr="00ED2297">
        <w:tab/>
      </w:r>
      <w:r w:rsidRPr="00ED2297">
        <w:tab/>
      </w:r>
      <w:r w:rsidRPr="00ED2297">
        <w:tab/>
      </w:r>
      <w:r w:rsidRPr="00ED2297">
        <w:tab/>
        <w:t xml:space="preserve">Frits </w:t>
      </w:r>
      <w:proofErr w:type="spellStart"/>
      <w:r w:rsidRPr="00ED2297">
        <w:t>Kreisler</w:t>
      </w:r>
      <w:proofErr w:type="spellEnd"/>
      <w:r w:rsidRPr="00ED2297">
        <w:t xml:space="preserve"> 1875-1962 </w:t>
      </w:r>
      <w:r w:rsidR="00ED2297">
        <w:t>(</w:t>
      </w:r>
      <w:r w:rsidRPr="00ED2297">
        <w:t>150 jaar geboortedag</w:t>
      </w:r>
      <w:r w:rsidR="00ED2297">
        <w:t>)</w:t>
      </w:r>
    </w:p>
    <w:p w14:paraId="15CA270C" w14:textId="60A1A225" w:rsidR="0021199F" w:rsidRPr="00ED2297" w:rsidRDefault="0021199F" w:rsidP="00ED2297">
      <w:pPr>
        <w:pStyle w:val="Geenafstand"/>
        <w:ind w:firstLine="720"/>
      </w:pPr>
      <w:r w:rsidRPr="00ED2297">
        <w:t xml:space="preserve">Pavane pour </w:t>
      </w:r>
      <w:proofErr w:type="spellStart"/>
      <w:r w:rsidRPr="00ED2297">
        <w:t>une</w:t>
      </w:r>
      <w:proofErr w:type="spellEnd"/>
      <w:r w:rsidRPr="00ED2297">
        <w:t xml:space="preserve"> infante </w:t>
      </w:r>
      <w:proofErr w:type="spellStart"/>
      <w:r w:rsidRPr="00ED2297">
        <w:t>défunte</w:t>
      </w:r>
      <w:proofErr w:type="spellEnd"/>
      <w:r w:rsidRPr="00ED2297">
        <w:t xml:space="preserve"> </w:t>
      </w:r>
      <w:r w:rsidRPr="00ED2297">
        <w:tab/>
        <w:t xml:space="preserve">Maurice </w:t>
      </w:r>
      <w:proofErr w:type="spellStart"/>
      <w:r w:rsidRPr="00ED2297">
        <w:t>Ravel</w:t>
      </w:r>
      <w:proofErr w:type="spellEnd"/>
      <w:r w:rsidRPr="00ED2297">
        <w:t xml:space="preserve"> 1875-1937 </w:t>
      </w:r>
      <w:r w:rsidR="00ED2297">
        <w:t>(</w:t>
      </w:r>
      <w:r w:rsidRPr="00ED2297">
        <w:t>150 jaar geboortedag</w:t>
      </w:r>
      <w:r w:rsidR="00ED2297">
        <w:t>)</w:t>
      </w:r>
    </w:p>
    <w:p w14:paraId="1A2BBD4D" w14:textId="33D63E15" w:rsidR="0021199F" w:rsidRPr="00ED2297" w:rsidRDefault="0021199F" w:rsidP="00ED2297">
      <w:pPr>
        <w:pStyle w:val="Geenafstand"/>
        <w:ind w:firstLine="720"/>
      </w:pPr>
      <w:proofErr w:type="spellStart"/>
      <w:r w:rsidRPr="00ED2297">
        <w:t>Tritsch</w:t>
      </w:r>
      <w:proofErr w:type="spellEnd"/>
      <w:r w:rsidRPr="00ED2297">
        <w:t>-</w:t>
      </w:r>
      <w:proofErr w:type="spellStart"/>
      <w:r w:rsidRPr="00ED2297">
        <w:t>Tratsch</w:t>
      </w:r>
      <w:proofErr w:type="spellEnd"/>
      <w:r w:rsidRPr="00ED2297">
        <w:t xml:space="preserve">-Polka </w:t>
      </w:r>
      <w:r w:rsidRPr="00ED2297">
        <w:tab/>
      </w:r>
      <w:r w:rsidRPr="00ED2297">
        <w:tab/>
      </w:r>
      <w:r w:rsidRPr="00ED2297">
        <w:tab/>
        <w:t xml:space="preserve">Johann Strauss jr. 1825-1899 </w:t>
      </w:r>
      <w:r w:rsidR="00ED2297">
        <w:t>(</w:t>
      </w:r>
      <w:r w:rsidRPr="00ED2297">
        <w:t>200 jaar geboortedag</w:t>
      </w:r>
      <w:r w:rsidR="00ED2297">
        <w:t>)</w:t>
      </w:r>
    </w:p>
    <w:p w14:paraId="1F419F08" w14:textId="3D1880E6" w:rsidR="0021199F" w:rsidRPr="00ED2297" w:rsidRDefault="0021199F" w:rsidP="00ED2297">
      <w:pPr>
        <w:pStyle w:val="Geenafstand"/>
        <w:ind w:firstLine="720"/>
      </w:pPr>
      <w:r w:rsidRPr="00ED2297">
        <w:t xml:space="preserve">First </w:t>
      </w:r>
      <w:proofErr w:type="spellStart"/>
      <w:r w:rsidRPr="00ED2297">
        <w:t>Waltz</w:t>
      </w:r>
      <w:proofErr w:type="spellEnd"/>
      <w:r w:rsidRPr="00ED2297">
        <w:t xml:space="preserve"> (uit Jazz-Suite nr. I) </w:t>
      </w:r>
      <w:r w:rsidRPr="00ED2297">
        <w:tab/>
      </w:r>
      <w:r w:rsidRPr="00ED2297">
        <w:tab/>
        <w:t xml:space="preserve">Dimitri </w:t>
      </w:r>
      <w:proofErr w:type="spellStart"/>
      <w:r w:rsidRPr="00ED2297">
        <w:t>Sjostakovitsj</w:t>
      </w:r>
      <w:proofErr w:type="spellEnd"/>
      <w:r w:rsidRPr="00ED2297">
        <w:t xml:space="preserve"> 1906-1975 </w:t>
      </w:r>
      <w:r w:rsidR="00ED2297">
        <w:t>(</w:t>
      </w:r>
      <w:r w:rsidRPr="00ED2297">
        <w:t>50 jaar sterfdag</w:t>
      </w:r>
      <w:r w:rsidR="00ED2297">
        <w:t>)</w:t>
      </w:r>
    </w:p>
    <w:p w14:paraId="72888DAC" w14:textId="77777777" w:rsidR="00ED2297" w:rsidRPr="00ED2297" w:rsidRDefault="00ED2297" w:rsidP="00ED2297">
      <w:pPr>
        <w:pStyle w:val="Geenafstand"/>
      </w:pPr>
    </w:p>
    <w:p w14:paraId="2F53614B" w14:textId="08A67A94" w:rsidR="00ED2297" w:rsidRPr="00ED2297" w:rsidRDefault="00ED2297" w:rsidP="00ED2297">
      <w:pPr>
        <w:pStyle w:val="Geenafstand"/>
      </w:pPr>
      <w:r>
        <w:t>2.</w:t>
      </w:r>
      <w:r>
        <w:tab/>
      </w:r>
      <w:r w:rsidRPr="00ED2297">
        <w:t xml:space="preserve">Prelude, </w:t>
      </w:r>
      <w:proofErr w:type="spellStart"/>
      <w:r w:rsidRPr="00ED2297">
        <w:t>fugue</w:t>
      </w:r>
      <w:proofErr w:type="spellEnd"/>
      <w:r w:rsidRPr="00ED2297">
        <w:t xml:space="preserve"> et </w:t>
      </w:r>
      <w:proofErr w:type="spellStart"/>
      <w:r w:rsidRPr="00ED2297">
        <w:t>variation</w:t>
      </w:r>
      <w:proofErr w:type="spellEnd"/>
      <w:r w:rsidRPr="00ED2297">
        <w:t xml:space="preserve"> op 18</w:t>
      </w:r>
      <w:r w:rsidRPr="00ED2297">
        <w:tab/>
        <w:t xml:space="preserve">César Franck 1822-1890  </w:t>
      </w:r>
    </w:p>
    <w:p w14:paraId="6660E0FA" w14:textId="77777777" w:rsidR="00ED2297" w:rsidRPr="00ED2297" w:rsidRDefault="00ED2297" w:rsidP="00944104">
      <w:pPr>
        <w:pStyle w:val="Geenafstand"/>
      </w:pPr>
    </w:p>
    <w:p w14:paraId="3029DC6F" w14:textId="21724CC4" w:rsidR="00944104" w:rsidRPr="00ED2297" w:rsidRDefault="00ED2297" w:rsidP="00944104">
      <w:pPr>
        <w:pStyle w:val="Geenafstand"/>
      </w:pPr>
      <w:r>
        <w:t>3.</w:t>
      </w:r>
      <w:r>
        <w:tab/>
      </w:r>
      <w:r w:rsidR="00944104" w:rsidRPr="00ED2297">
        <w:t>Nederlandse Volksliederen-Suite</w:t>
      </w:r>
      <w:r w:rsidR="002011BB">
        <w:t>:</w:t>
      </w:r>
      <w:r w:rsidR="00944104" w:rsidRPr="00ED2297">
        <w:tab/>
        <w:t xml:space="preserve">Boudewijn Zwart </w:t>
      </w:r>
      <w:r w:rsidR="0021199F" w:rsidRPr="00ED2297">
        <w:t>*1962</w:t>
      </w:r>
    </w:p>
    <w:p w14:paraId="3061319B" w14:textId="186B578D" w:rsidR="00944104" w:rsidRPr="00ED2297" w:rsidRDefault="00944104" w:rsidP="00944104">
      <w:pPr>
        <w:pStyle w:val="Geenafstand"/>
      </w:pPr>
      <w:r w:rsidRPr="00ED2297">
        <w:t xml:space="preserve"> </w:t>
      </w:r>
      <w:r w:rsidRPr="00ED2297">
        <w:tab/>
        <w:t xml:space="preserve">Merck toch hoe </w:t>
      </w:r>
      <w:proofErr w:type="spellStart"/>
      <w:r w:rsidRPr="00ED2297">
        <w:t>sterck</w:t>
      </w:r>
      <w:proofErr w:type="spellEnd"/>
    </w:p>
    <w:p w14:paraId="1BB8CE91" w14:textId="690A72EB" w:rsidR="00944104" w:rsidRPr="00ED2297" w:rsidRDefault="00944104" w:rsidP="00944104">
      <w:pPr>
        <w:pStyle w:val="Geenafstand"/>
      </w:pPr>
      <w:r w:rsidRPr="00ED2297">
        <w:tab/>
        <w:t xml:space="preserve">O Nederland, let op uw </w:t>
      </w:r>
      <w:proofErr w:type="spellStart"/>
      <w:r w:rsidRPr="00ED2297">
        <w:t>saeck</w:t>
      </w:r>
      <w:proofErr w:type="spellEnd"/>
    </w:p>
    <w:p w14:paraId="7D59CCD2" w14:textId="50E79223" w:rsidR="00944104" w:rsidRPr="00ED2297" w:rsidRDefault="00944104" w:rsidP="00944104">
      <w:pPr>
        <w:pStyle w:val="Geenafstand"/>
      </w:pPr>
      <w:r w:rsidRPr="00ED2297">
        <w:tab/>
      </w:r>
      <w:proofErr w:type="spellStart"/>
      <w:r w:rsidRPr="00ED2297">
        <w:t>Slaet</w:t>
      </w:r>
      <w:proofErr w:type="spellEnd"/>
      <w:r w:rsidRPr="00ED2297">
        <w:t xml:space="preserve"> op den </w:t>
      </w:r>
      <w:proofErr w:type="spellStart"/>
      <w:r w:rsidRPr="00ED2297">
        <w:t>trommele</w:t>
      </w:r>
      <w:proofErr w:type="spellEnd"/>
    </w:p>
    <w:p w14:paraId="2D4AC75B" w14:textId="5EDE30B7" w:rsidR="00944104" w:rsidRPr="00ED2297" w:rsidRDefault="00944104" w:rsidP="00944104">
      <w:pPr>
        <w:pStyle w:val="Geenafstand"/>
        <w:ind w:firstLine="720"/>
      </w:pPr>
      <w:r w:rsidRPr="00ED2297">
        <w:t xml:space="preserve">De boer had maar enen schoen </w:t>
      </w:r>
    </w:p>
    <w:p w14:paraId="46FC4768" w14:textId="0CFFBAD2" w:rsidR="00944104" w:rsidRPr="00ED2297" w:rsidRDefault="00944104" w:rsidP="00944104">
      <w:pPr>
        <w:pStyle w:val="Geenafstand"/>
        <w:ind w:firstLine="720"/>
      </w:pPr>
      <w:r w:rsidRPr="00ED2297">
        <w:t>Allen die willen naar Island gaan</w:t>
      </w:r>
    </w:p>
    <w:p w14:paraId="4DE40EB2" w14:textId="77777777" w:rsidR="00ED2297" w:rsidRDefault="00ED2297" w:rsidP="00ED2297">
      <w:pPr>
        <w:pStyle w:val="Geenafstand"/>
      </w:pPr>
    </w:p>
    <w:p w14:paraId="2F4D6CAC" w14:textId="65AFA54E" w:rsidR="00ED2297" w:rsidRPr="00ED2297" w:rsidRDefault="00ED2297" w:rsidP="00ED2297">
      <w:pPr>
        <w:pStyle w:val="Geenafstand"/>
      </w:pPr>
      <w:r>
        <w:t>4.</w:t>
      </w:r>
      <w:r>
        <w:tab/>
      </w:r>
      <w:r w:rsidRPr="00ED2297">
        <w:t>Danse Macabre op. 40</w:t>
      </w:r>
      <w:r w:rsidRPr="00ED2297">
        <w:tab/>
      </w:r>
      <w:r w:rsidRPr="00ED2297">
        <w:tab/>
      </w:r>
      <w:r w:rsidRPr="00ED2297">
        <w:tab/>
        <w:t>Camille Saint-Saëns 1835-1921</w:t>
      </w:r>
    </w:p>
    <w:p w14:paraId="42A05B57" w14:textId="77777777" w:rsidR="00944104" w:rsidRPr="00ED2297" w:rsidRDefault="00944104" w:rsidP="00944104">
      <w:pPr>
        <w:pStyle w:val="Geenafstand"/>
      </w:pPr>
    </w:p>
    <w:p w14:paraId="63556C4B" w14:textId="4180AF5D" w:rsidR="00944104" w:rsidRPr="00ED2297" w:rsidRDefault="00ED2297" w:rsidP="00944104">
      <w:pPr>
        <w:pStyle w:val="Geenafstand"/>
      </w:pPr>
      <w:r>
        <w:t>5.</w:t>
      </w:r>
      <w:r>
        <w:tab/>
        <w:t>INTERNATIONALE SONGS</w:t>
      </w:r>
    </w:p>
    <w:p w14:paraId="5F287387" w14:textId="6600E3E2" w:rsidR="00944104" w:rsidRPr="00ED2297" w:rsidRDefault="00944104" w:rsidP="00944104">
      <w:pPr>
        <w:pStyle w:val="Geenafstand"/>
        <w:ind w:firstLine="708"/>
      </w:pPr>
      <w:r w:rsidRPr="00ED2297">
        <w:t>Cent Mille Chansons</w:t>
      </w:r>
      <w:r w:rsidRPr="00ED2297">
        <w:tab/>
      </w:r>
      <w:r w:rsidRPr="00ED2297">
        <w:tab/>
      </w:r>
      <w:r w:rsidRPr="00ED2297">
        <w:tab/>
        <w:t xml:space="preserve">Frida </w:t>
      </w:r>
      <w:proofErr w:type="spellStart"/>
      <w:r w:rsidRPr="00ED2297">
        <w:t>Boccara</w:t>
      </w:r>
      <w:proofErr w:type="spellEnd"/>
      <w:r w:rsidRPr="00ED2297">
        <w:t xml:space="preserve"> 1940-1996 </w:t>
      </w:r>
    </w:p>
    <w:p w14:paraId="069B6168" w14:textId="77777777" w:rsidR="00A46308" w:rsidRDefault="00944104" w:rsidP="0021199F">
      <w:pPr>
        <w:pStyle w:val="Geenafstand"/>
      </w:pPr>
      <w:r w:rsidRPr="00ED2297">
        <w:tab/>
        <w:t xml:space="preserve">Con te </w:t>
      </w:r>
      <w:proofErr w:type="spellStart"/>
      <w:r w:rsidRPr="00ED2297">
        <w:t>partirò</w:t>
      </w:r>
      <w:proofErr w:type="spellEnd"/>
      <w:r w:rsidRPr="00ED2297">
        <w:t xml:space="preserve"> (Time </w:t>
      </w:r>
      <w:proofErr w:type="spellStart"/>
      <w:r w:rsidRPr="00ED2297">
        <w:t>to</w:t>
      </w:r>
      <w:proofErr w:type="spellEnd"/>
      <w:r w:rsidRPr="00ED2297">
        <w:t xml:space="preserve"> Say </w:t>
      </w:r>
      <w:proofErr w:type="spellStart"/>
      <w:r w:rsidRPr="00ED2297">
        <w:t>Goodbye</w:t>
      </w:r>
      <w:proofErr w:type="spellEnd"/>
      <w:r w:rsidRPr="00ED2297">
        <w:t>)</w:t>
      </w:r>
      <w:r w:rsidRPr="00ED2297">
        <w:tab/>
        <w:t xml:space="preserve">Andrea </w:t>
      </w:r>
      <w:proofErr w:type="spellStart"/>
      <w:r w:rsidRPr="00ED2297">
        <w:t>Bocelli</w:t>
      </w:r>
      <w:proofErr w:type="spellEnd"/>
      <w:r w:rsidRPr="00ED2297">
        <w:t xml:space="preserve"> *1958</w:t>
      </w:r>
      <w:r w:rsidRPr="00ED2297">
        <w:tab/>
      </w:r>
      <w:r w:rsidRPr="00ED2297">
        <w:tab/>
      </w:r>
      <w:r w:rsidRPr="00ED2297">
        <w:tab/>
      </w:r>
    </w:p>
    <w:p w14:paraId="425821CE" w14:textId="6FAF428A" w:rsidR="00944104" w:rsidRPr="00ED2297" w:rsidRDefault="00944104" w:rsidP="00A46308">
      <w:pPr>
        <w:pStyle w:val="Geenafstand"/>
        <w:ind w:firstLine="720"/>
      </w:pPr>
      <w:proofErr w:type="spellStart"/>
      <w:r w:rsidRPr="00ED2297">
        <w:t>You</w:t>
      </w:r>
      <w:proofErr w:type="spellEnd"/>
      <w:r w:rsidRPr="00ED2297">
        <w:t xml:space="preserve"> </w:t>
      </w:r>
      <w:proofErr w:type="spellStart"/>
      <w:r w:rsidRPr="00ED2297">
        <w:t>Raise</w:t>
      </w:r>
      <w:proofErr w:type="spellEnd"/>
      <w:r w:rsidRPr="00ED2297">
        <w:t xml:space="preserve"> Me up</w:t>
      </w:r>
      <w:r w:rsidRPr="00ED2297">
        <w:tab/>
      </w:r>
      <w:r w:rsidRPr="00ED2297">
        <w:tab/>
      </w:r>
      <w:r w:rsidRPr="00ED2297">
        <w:tab/>
        <w:t xml:space="preserve">Josh </w:t>
      </w:r>
      <w:proofErr w:type="spellStart"/>
      <w:r w:rsidRPr="00ED2297">
        <w:t>Groban</w:t>
      </w:r>
      <w:proofErr w:type="spellEnd"/>
      <w:r w:rsidRPr="00ED2297">
        <w:t xml:space="preserve"> *1981</w:t>
      </w:r>
    </w:p>
    <w:p w14:paraId="058E0F3E" w14:textId="77777777" w:rsidR="00944104" w:rsidRDefault="00944104"/>
    <w:p w14:paraId="76C8A388" w14:textId="1D8EE66E" w:rsidR="00ED2297" w:rsidRDefault="00ED2297" w:rsidP="00ED2297">
      <w:r w:rsidRPr="00ED2297">
        <w:rPr>
          <w:b/>
          <w:bCs/>
        </w:rPr>
        <w:t>Wim Ruitenbeek</w:t>
      </w:r>
      <w:r w:rsidRPr="00ED2297">
        <w:t xml:space="preserve"> leerde beiaardspelen van de </w:t>
      </w:r>
      <w:proofErr w:type="spellStart"/>
      <w:r w:rsidRPr="00ED2297">
        <w:t>Nijkerkse</w:t>
      </w:r>
      <w:proofErr w:type="spellEnd"/>
      <w:r w:rsidRPr="00ED2297">
        <w:t xml:space="preserve"> stadsbeiaardier Freek Bakker. Aan de Nederlandse Beiaardschool te Amersfoort, waar hij studeerde bij Arie Abbenes en Bernard </w:t>
      </w:r>
      <w:proofErr w:type="spellStart"/>
      <w:r w:rsidRPr="00ED2297">
        <w:t>Winsemius</w:t>
      </w:r>
      <w:proofErr w:type="spellEnd"/>
      <w:r w:rsidRPr="00ED2297">
        <w:t xml:space="preserve">, behaalde hij in 2005 zijn Master-diploma. Daarna </w:t>
      </w:r>
      <w:proofErr w:type="gramStart"/>
      <w:r w:rsidRPr="00ED2297">
        <w:t>volgde  hij</w:t>
      </w:r>
      <w:proofErr w:type="gramEnd"/>
      <w:r w:rsidRPr="00ED2297">
        <w:t xml:space="preserve"> masterclasses in interpretatie van Geert D’hollander en inspiratielessen in improvisatie van Roel Smit. Naast beiaard studeerde hij schoolmuziek aan het Utrechts Conservatorium en had hij orgelles van Nico Poorter en Wout van Andel. Sinds 2018 is Wim samen met Boudewijn Zwart stadsbeiaardier van Nijkerk. Daarnaast is hij vaste bespeler van het glascarillon in De Zingende Toren te Leidsche Rijn en stadsbeiaardier van Harderwijk, Hilversum, Tiel en Velsen. Meer informatie op </w:t>
      </w:r>
      <w:hyperlink r:id="rId4" w:history="1">
        <w:r w:rsidR="00F12348" w:rsidRPr="007F5B32">
          <w:rPr>
            <w:rStyle w:val="Hyperlink"/>
          </w:rPr>
          <w:t>www.wimdebeiaardier.nl</w:t>
        </w:r>
      </w:hyperlink>
      <w:r w:rsidRPr="00ED2297">
        <w:t>.</w:t>
      </w:r>
      <w:r w:rsidR="00F12348">
        <w:t xml:space="preserve"> </w:t>
      </w:r>
    </w:p>
    <w:p w14:paraId="69E2D3DE" w14:textId="77777777" w:rsidR="00ED2297" w:rsidRDefault="00ED2297" w:rsidP="00ED2297">
      <w:pPr>
        <w:pStyle w:val="Geenafstand"/>
      </w:pPr>
      <w:r w:rsidRPr="00A8576C">
        <w:rPr>
          <w:b/>
          <w:bCs/>
        </w:rPr>
        <w:t>Boudewijn Zwart</w:t>
      </w:r>
      <w:r w:rsidRPr="00A8576C">
        <w:t xml:space="preserve"> studeerde hoofdvak piano aan het </w:t>
      </w:r>
      <w:proofErr w:type="spellStart"/>
      <w:r w:rsidRPr="00A8576C">
        <w:t>Sweelinck</w:t>
      </w:r>
      <w:proofErr w:type="spellEnd"/>
      <w:r w:rsidRPr="00A8576C">
        <w:t xml:space="preserve">-conservatorium te Amsterdam en beiaard aan de Nederlandse Beiaardschool te Amersfoort. Ook studeerde hij orkestdirectie en orgel en was hij lange tijd werkzaam als koordirigent. </w:t>
      </w:r>
      <w:r>
        <w:t xml:space="preserve">Sinds 2018 is Boudewijn samen met Wim Ruitenbeek stadsbeiaardier van Nijkerk. Daarnaast speelt hij op de torens van </w:t>
      </w:r>
      <w:r w:rsidRPr="00A8576C">
        <w:t xml:space="preserve">Amsterdam, Apeldoorn, Barneveld, Bergambacht, Den Helder, Dordrecht, Ede, Gouda, IJsselstein, Schoonhoven, Wageningen en Zeewolde. Als adviseur was hij </w:t>
      </w:r>
      <w:r>
        <w:t>nauw</w:t>
      </w:r>
      <w:r w:rsidRPr="00A8576C">
        <w:t xml:space="preserve"> betrokken bij de totstandkoming van de ‘Doe-Beiaard’. Hij bestuurt meerdere stichtingen, waaronder de Dordrecht Society of </w:t>
      </w:r>
      <w:proofErr w:type="spellStart"/>
      <w:r w:rsidRPr="00A8576C">
        <w:t>Changeringers</w:t>
      </w:r>
      <w:proofErr w:type="spellEnd"/>
      <w:r w:rsidRPr="00A8576C">
        <w:t xml:space="preserve"> (DSC). Last but </w:t>
      </w:r>
      <w:proofErr w:type="spellStart"/>
      <w:r w:rsidRPr="00A8576C">
        <w:t>not</w:t>
      </w:r>
      <w:proofErr w:type="spellEnd"/>
      <w:r w:rsidRPr="00A8576C">
        <w:t xml:space="preserve"> </w:t>
      </w:r>
      <w:proofErr w:type="spellStart"/>
      <w:r w:rsidRPr="00A8576C">
        <w:t>least</w:t>
      </w:r>
      <w:proofErr w:type="spellEnd"/>
      <w:r w:rsidRPr="00A8576C">
        <w:t xml:space="preserve">: hij is de trotse opa van </w:t>
      </w:r>
      <w:r>
        <w:t xml:space="preserve">12 </w:t>
      </w:r>
      <w:r w:rsidRPr="00A8576C">
        <w:t>kleinkinderen.</w:t>
      </w:r>
    </w:p>
    <w:p w14:paraId="6ECEA171" w14:textId="77777777" w:rsidR="00ED2297" w:rsidRDefault="00ED2297"/>
    <w:sectPr w:rsidR="00ED2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04"/>
    <w:rsid w:val="000C467A"/>
    <w:rsid w:val="00164409"/>
    <w:rsid w:val="002011BB"/>
    <w:rsid w:val="0021199F"/>
    <w:rsid w:val="00225A4C"/>
    <w:rsid w:val="002365F6"/>
    <w:rsid w:val="005D1455"/>
    <w:rsid w:val="005F6CC4"/>
    <w:rsid w:val="007A6518"/>
    <w:rsid w:val="00944104"/>
    <w:rsid w:val="00A46308"/>
    <w:rsid w:val="00AF0A14"/>
    <w:rsid w:val="00BE52E2"/>
    <w:rsid w:val="00CE1DCF"/>
    <w:rsid w:val="00D66902"/>
    <w:rsid w:val="00ED2297"/>
    <w:rsid w:val="00F12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1A08"/>
  <w15:chartTrackingRefBased/>
  <w15:docId w15:val="{2C7BEB13-0A69-4519-BECD-C5492BF3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9441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441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4410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4410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4410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441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41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41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41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4104"/>
    <w:rPr>
      <w:rFonts w:asciiTheme="majorHAnsi" w:eastAsiaTheme="majorEastAsia" w:hAnsiTheme="majorHAnsi" w:cstheme="majorBidi"/>
      <w:color w:val="2F5496" w:themeColor="accent1" w:themeShade="BF"/>
      <w:sz w:val="40"/>
      <w:szCs w:val="40"/>
      <w:lang w:val="nl-NL"/>
    </w:rPr>
  </w:style>
  <w:style w:type="character" w:customStyle="1" w:styleId="Kop2Char">
    <w:name w:val="Kop 2 Char"/>
    <w:basedOn w:val="Standaardalinea-lettertype"/>
    <w:link w:val="Kop2"/>
    <w:uiPriority w:val="9"/>
    <w:semiHidden/>
    <w:rsid w:val="00944104"/>
    <w:rPr>
      <w:rFonts w:asciiTheme="majorHAnsi" w:eastAsiaTheme="majorEastAsia" w:hAnsiTheme="majorHAnsi" w:cstheme="majorBidi"/>
      <w:color w:val="2F5496" w:themeColor="accent1" w:themeShade="BF"/>
      <w:sz w:val="32"/>
      <w:szCs w:val="32"/>
      <w:lang w:val="nl-NL"/>
    </w:rPr>
  </w:style>
  <w:style w:type="character" w:customStyle="1" w:styleId="Kop3Char">
    <w:name w:val="Kop 3 Char"/>
    <w:basedOn w:val="Standaardalinea-lettertype"/>
    <w:link w:val="Kop3"/>
    <w:uiPriority w:val="9"/>
    <w:semiHidden/>
    <w:rsid w:val="00944104"/>
    <w:rPr>
      <w:rFonts w:eastAsiaTheme="majorEastAsia" w:cstheme="majorBidi"/>
      <w:color w:val="2F5496" w:themeColor="accent1" w:themeShade="BF"/>
      <w:sz w:val="28"/>
      <w:szCs w:val="28"/>
      <w:lang w:val="nl-NL"/>
    </w:rPr>
  </w:style>
  <w:style w:type="character" w:customStyle="1" w:styleId="Kop4Char">
    <w:name w:val="Kop 4 Char"/>
    <w:basedOn w:val="Standaardalinea-lettertype"/>
    <w:link w:val="Kop4"/>
    <w:uiPriority w:val="9"/>
    <w:semiHidden/>
    <w:rsid w:val="00944104"/>
    <w:rPr>
      <w:rFonts w:eastAsiaTheme="majorEastAsia" w:cstheme="majorBidi"/>
      <w:i/>
      <w:iCs/>
      <w:color w:val="2F5496" w:themeColor="accent1" w:themeShade="BF"/>
      <w:lang w:val="nl-NL"/>
    </w:rPr>
  </w:style>
  <w:style w:type="character" w:customStyle="1" w:styleId="Kop5Char">
    <w:name w:val="Kop 5 Char"/>
    <w:basedOn w:val="Standaardalinea-lettertype"/>
    <w:link w:val="Kop5"/>
    <w:uiPriority w:val="9"/>
    <w:semiHidden/>
    <w:rsid w:val="00944104"/>
    <w:rPr>
      <w:rFonts w:eastAsiaTheme="majorEastAsia" w:cstheme="majorBidi"/>
      <w:color w:val="2F5496" w:themeColor="accent1" w:themeShade="BF"/>
      <w:lang w:val="nl-NL"/>
    </w:rPr>
  </w:style>
  <w:style w:type="character" w:customStyle="1" w:styleId="Kop6Char">
    <w:name w:val="Kop 6 Char"/>
    <w:basedOn w:val="Standaardalinea-lettertype"/>
    <w:link w:val="Kop6"/>
    <w:uiPriority w:val="9"/>
    <w:semiHidden/>
    <w:rsid w:val="00944104"/>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944104"/>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944104"/>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944104"/>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944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4104"/>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9441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4104"/>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9441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4104"/>
    <w:rPr>
      <w:i/>
      <w:iCs/>
      <w:color w:val="404040" w:themeColor="text1" w:themeTint="BF"/>
      <w:lang w:val="nl-NL"/>
    </w:rPr>
  </w:style>
  <w:style w:type="paragraph" w:styleId="Lijstalinea">
    <w:name w:val="List Paragraph"/>
    <w:basedOn w:val="Standaard"/>
    <w:uiPriority w:val="34"/>
    <w:qFormat/>
    <w:rsid w:val="00944104"/>
    <w:pPr>
      <w:ind w:left="720"/>
      <w:contextualSpacing/>
    </w:pPr>
  </w:style>
  <w:style w:type="character" w:styleId="Intensievebenadrukking">
    <w:name w:val="Intense Emphasis"/>
    <w:basedOn w:val="Standaardalinea-lettertype"/>
    <w:uiPriority w:val="21"/>
    <w:qFormat/>
    <w:rsid w:val="00944104"/>
    <w:rPr>
      <w:i/>
      <w:iCs/>
      <w:color w:val="2F5496" w:themeColor="accent1" w:themeShade="BF"/>
    </w:rPr>
  </w:style>
  <w:style w:type="paragraph" w:styleId="Duidelijkcitaat">
    <w:name w:val="Intense Quote"/>
    <w:basedOn w:val="Standaard"/>
    <w:next w:val="Standaard"/>
    <w:link w:val="DuidelijkcitaatChar"/>
    <w:uiPriority w:val="30"/>
    <w:qFormat/>
    <w:rsid w:val="00944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44104"/>
    <w:rPr>
      <w:i/>
      <w:iCs/>
      <w:color w:val="2F5496" w:themeColor="accent1" w:themeShade="BF"/>
      <w:lang w:val="nl-NL"/>
    </w:rPr>
  </w:style>
  <w:style w:type="character" w:styleId="Intensieveverwijzing">
    <w:name w:val="Intense Reference"/>
    <w:basedOn w:val="Standaardalinea-lettertype"/>
    <w:uiPriority w:val="32"/>
    <w:qFormat/>
    <w:rsid w:val="00944104"/>
    <w:rPr>
      <w:b/>
      <w:bCs/>
      <w:smallCaps/>
      <w:color w:val="2F5496" w:themeColor="accent1" w:themeShade="BF"/>
      <w:spacing w:val="5"/>
    </w:rPr>
  </w:style>
  <w:style w:type="paragraph" w:styleId="Geenafstand">
    <w:name w:val="No Spacing"/>
    <w:uiPriority w:val="1"/>
    <w:qFormat/>
    <w:rsid w:val="00944104"/>
    <w:pPr>
      <w:spacing w:after="0" w:line="240" w:lineRule="auto"/>
    </w:pPr>
    <w:rPr>
      <w:kern w:val="0"/>
      <w:lang w:val="nl-NL"/>
      <w14:ligatures w14:val="none"/>
    </w:rPr>
  </w:style>
  <w:style w:type="character" w:styleId="Hyperlink">
    <w:name w:val="Hyperlink"/>
    <w:basedOn w:val="Standaardalinea-lettertype"/>
    <w:uiPriority w:val="99"/>
    <w:unhideWhenUsed/>
    <w:rsid w:val="00F12348"/>
    <w:rPr>
      <w:color w:val="0563C1" w:themeColor="hyperlink"/>
      <w:u w:val="single"/>
    </w:rPr>
  </w:style>
  <w:style w:type="character" w:styleId="Onopgelostemelding">
    <w:name w:val="Unresolved Mention"/>
    <w:basedOn w:val="Standaardalinea-lettertype"/>
    <w:uiPriority w:val="99"/>
    <w:semiHidden/>
    <w:unhideWhenUsed/>
    <w:rsid w:val="00F12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mdebeiaardi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Boudewijn Zwart</dc:creator>
  <cp:keywords/>
  <dc:description/>
  <cp:lastModifiedBy>Geert Beusker</cp:lastModifiedBy>
  <cp:revision>2</cp:revision>
  <cp:lastPrinted>2025-03-30T10:11:00Z</cp:lastPrinted>
  <dcterms:created xsi:type="dcterms:W3CDTF">2025-05-28T09:43:00Z</dcterms:created>
  <dcterms:modified xsi:type="dcterms:W3CDTF">2025-05-28T09:43:00Z</dcterms:modified>
</cp:coreProperties>
</file>